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A" w:rsidRPr="005E6126" w:rsidRDefault="00E145ED" w:rsidP="001C6E28">
      <w:pPr>
        <w:pStyle w:val="1"/>
        <w:ind w:firstLine="10773"/>
        <w:rPr>
          <w:rFonts w:ascii="Times New Roman" w:hAnsi="Times New Roman" w:cs="Times New Roman"/>
          <w:b w:val="0"/>
          <w:color w:val="auto"/>
        </w:rPr>
      </w:pPr>
      <w:r w:rsidRPr="005E6126">
        <w:rPr>
          <w:rFonts w:ascii="Times New Roman" w:hAnsi="Times New Roman" w:cs="Times New Roman"/>
          <w:b w:val="0"/>
          <w:color w:val="auto"/>
        </w:rPr>
        <w:t>Приложение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E6126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E6126">
        <w:rPr>
          <w:rFonts w:ascii="Times New Roman" w:hAnsi="Times New Roman" w:cs="Times New Roman"/>
          <w:b w:val="0"/>
          <w:sz w:val="24"/>
          <w:szCs w:val="24"/>
        </w:rPr>
        <w:t>от «___»_____________ №_______</w:t>
      </w:r>
    </w:p>
    <w:p w:rsidR="00BE53FA" w:rsidRPr="005E6126" w:rsidRDefault="00BE53FA" w:rsidP="000A37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E612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5E6126">
        <w:rPr>
          <w:rFonts w:ascii="Times New Roman" w:hAnsi="Times New Roman" w:cs="Times New Roman"/>
          <w:szCs w:val="24"/>
        </w:rPr>
        <w:t>ПЛАН</w:t>
      </w:r>
      <w:r w:rsidRPr="005E6126">
        <w:rPr>
          <w:rFonts w:ascii="Times New Roman" w:hAnsi="Times New Roman" w:cs="Times New Roman"/>
          <w:szCs w:val="24"/>
        </w:rPr>
        <w:t>А</w:t>
      </w:r>
    </w:p>
    <w:p w:rsidR="00E145ED" w:rsidRPr="005E612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5E612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5E6126">
        <w:rPr>
          <w:rFonts w:ascii="Times New Roman" w:hAnsi="Times New Roman" w:cs="Times New Roman"/>
          <w:szCs w:val="24"/>
        </w:rPr>
        <w:t>«</w:t>
      </w:r>
      <w:r w:rsidR="00BE53FA" w:rsidRPr="005E6126">
        <w:rPr>
          <w:rFonts w:ascii="Times New Roman" w:hAnsi="Times New Roman" w:cs="Times New Roman"/>
          <w:szCs w:val="24"/>
        </w:rPr>
        <w:t>ОТКРЫТОЕ</w:t>
      </w:r>
      <w:r w:rsidRPr="005E6126">
        <w:rPr>
          <w:rFonts w:ascii="Times New Roman" w:hAnsi="Times New Roman" w:cs="Times New Roman"/>
          <w:szCs w:val="24"/>
        </w:rPr>
        <w:t xml:space="preserve"> </w:t>
      </w:r>
      <w:r w:rsidR="00BE53FA" w:rsidRPr="005E6126">
        <w:rPr>
          <w:rFonts w:ascii="Times New Roman" w:hAnsi="Times New Roman" w:cs="Times New Roman"/>
          <w:szCs w:val="24"/>
        </w:rPr>
        <w:t>ПРАВИТЕЛЬСТВО</w:t>
      </w:r>
      <w:r w:rsidRPr="005E6126">
        <w:rPr>
          <w:rFonts w:ascii="Times New Roman" w:hAnsi="Times New Roman" w:cs="Times New Roman"/>
          <w:szCs w:val="24"/>
        </w:rPr>
        <w:t>»</w:t>
      </w:r>
      <w:r w:rsidR="00BE53FA" w:rsidRPr="005E612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C42B56" w:rsidRPr="005E6126" w:rsidRDefault="00C42B56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5E6126" w:rsidRDefault="0038489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6126">
        <w:rPr>
          <w:rFonts w:ascii="Times New Roman" w:hAnsi="Times New Roman" w:cs="Times New Roman"/>
          <w:sz w:val="24"/>
          <w:szCs w:val="24"/>
        </w:rPr>
        <w:t xml:space="preserve">за </w:t>
      </w:r>
      <w:r w:rsidRPr="005E6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3D91" w:rsidRPr="005E61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13D2" w:rsidRPr="005E6126">
        <w:rPr>
          <w:rFonts w:ascii="Times New Roman" w:hAnsi="Times New Roman" w:cs="Times New Roman"/>
          <w:sz w:val="24"/>
          <w:szCs w:val="24"/>
        </w:rPr>
        <w:t xml:space="preserve"> </w:t>
      </w:r>
      <w:r w:rsidRPr="005E6126">
        <w:rPr>
          <w:rFonts w:ascii="Times New Roman" w:hAnsi="Times New Roman" w:cs="Times New Roman"/>
          <w:sz w:val="24"/>
          <w:szCs w:val="24"/>
        </w:rPr>
        <w:t>квартал 20</w:t>
      </w:r>
      <w:r w:rsidR="00F27F39" w:rsidRPr="005E6126">
        <w:rPr>
          <w:rFonts w:ascii="Times New Roman" w:hAnsi="Times New Roman" w:cs="Times New Roman"/>
          <w:sz w:val="24"/>
          <w:szCs w:val="24"/>
        </w:rPr>
        <w:t>2</w:t>
      </w:r>
      <w:r w:rsidR="00EF6353">
        <w:rPr>
          <w:rFonts w:ascii="Times New Roman" w:hAnsi="Times New Roman" w:cs="Times New Roman"/>
          <w:sz w:val="24"/>
          <w:szCs w:val="24"/>
        </w:rPr>
        <w:t>1</w:t>
      </w:r>
      <w:r w:rsidRPr="005E61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53FA" w:rsidRPr="005E612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417"/>
        <w:gridCol w:w="7371"/>
        <w:gridCol w:w="2268"/>
      </w:tblGrid>
      <w:tr w:rsidR="00940E79" w:rsidRPr="005E6126" w:rsidTr="0024388E">
        <w:trPr>
          <w:trHeight w:val="145"/>
        </w:trPr>
        <w:tc>
          <w:tcPr>
            <w:tcW w:w="629" w:type="dxa"/>
            <w:vAlign w:val="center"/>
          </w:tcPr>
          <w:p w:rsidR="00940E79" w:rsidRPr="005E6126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F65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371" w:type="dxa"/>
            <w:vAlign w:val="center"/>
          </w:tcPr>
          <w:p w:rsidR="00940E79" w:rsidRPr="005E6126" w:rsidRDefault="00900AAC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268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E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940E79" w:rsidRPr="005E6126" w:rsidTr="0024388E">
        <w:trPr>
          <w:trHeight w:val="145"/>
        </w:trPr>
        <w:tc>
          <w:tcPr>
            <w:tcW w:w="629" w:type="dxa"/>
            <w:vAlign w:val="center"/>
          </w:tcPr>
          <w:p w:rsidR="00940E79" w:rsidRPr="005E6126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40E79" w:rsidRPr="005E6126" w:rsidRDefault="00940E79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0E79" w:rsidRPr="005E6126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680" w:rsidRPr="0024388E" w:rsidTr="0024388E">
        <w:trPr>
          <w:trHeight w:val="145"/>
        </w:trPr>
        <w:tc>
          <w:tcPr>
            <w:tcW w:w="629" w:type="dxa"/>
          </w:tcPr>
          <w:p w:rsidR="00CF2680" w:rsidRPr="0024388E" w:rsidRDefault="00CF268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</w:tcPr>
          <w:p w:rsidR="00CF2680" w:rsidRPr="0024388E" w:rsidRDefault="00CF268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88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территории Ставропольского края:</w:t>
            </w:r>
          </w:p>
        </w:tc>
        <w:tc>
          <w:tcPr>
            <w:tcW w:w="7371" w:type="dxa"/>
          </w:tcPr>
          <w:p w:rsidR="00CF2680" w:rsidRPr="0024388E" w:rsidRDefault="00CF268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680" w:rsidRPr="0024388E" w:rsidRDefault="00CF268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A17821" w:rsidTr="0024388E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261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проекта «Карта компетенций»</w:t>
            </w:r>
          </w:p>
        </w:tc>
        <w:tc>
          <w:tcPr>
            <w:tcW w:w="1417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770941" w:rsidRPr="00F87E01" w:rsidRDefault="00770941" w:rsidP="00F1367F">
            <w:pPr>
              <w:spacing w:line="240" w:lineRule="exact"/>
              <w:jc w:val="both"/>
            </w:pPr>
            <w:r w:rsidRPr="00A17821">
              <w:t>По результатам проведения регионального чемпионата «Молодые профессионалы» (</w:t>
            </w:r>
            <w:proofErr w:type="spellStart"/>
            <w:r w:rsidRPr="00A17821">
              <w:t>WorldSkills</w:t>
            </w:r>
            <w:proofErr w:type="spellEnd"/>
            <w:r w:rsidRPr="00A17821">
              <w:t xml:space="preserve"> </w:t>
            </w:r>
            <w:proofErr w:type="spellStart"/>
            <w:r w:rsidRPr="00A17821">
              <w:t>Russia</w:t>
            </w:r>
            <w:proofErr w:type="spellEnd"/>
            <w:r w:rsidRPr="00A17821">
              <w:t>) 2021, команда Ставропольского края, в количестве 50 человек по 47 компетенциям приняли участие в отборочных соревнованиях на Финал IX Национального чемпионата «Молодые профессионалы» (</w:t>
            </w:r>
            <w:proofErr w:type="spellStart"/>
            <w:r w:rsidRPr="00A17821">
              <w:t>WorldSkills</w:t>
            </w:r>
            <w:proofErr w:type="spellEnd"/>
            <w:r w:rsidRPr="00A17821">
              <w:t xml:space="preserve"> </w:t>
            </w:r>
            <w:proofErr w:type="spellStart"/>
            <w:r w:rsidRPr="00A17821">
              <w:t>Russia</w:t>
            </w:r>
            <w:proofErr w:type="spellEnd"/>
            <w:r w:rsidRPr="00A17821">
              <w:t>) 2021</w:t>
            </w:r>
            <w:r w:rsidR="007332C0" w:rsidRPr="00A17821">
              <w:t xml:space="preserve"> с 01 по 30 </w:t>
            </w:r>
            <w:r w:rsidR="007332C0" w:rsidRPr="00F87E01">
              <w:t>апр</w:t>
            </w:r>
            <w:r w:rsidR="007332C0" w:rsidRPr="00F87E01">
              <w:t>е</w:t>
            </w:r>
            <w:r w:rsidR="007332C0" w:rsidRPr="00F87E01">
              <w:t>ля 2021 года.</w:t>
            </w:r>
          </w:p>
          <w:p w:rsidR="009B3544" w:rsidRPr="00A17821" w:rsidRDefault="007025B8" w:rsidP="00F1367F">
            <w:pPr>
              <w:spacing w:line="240" w:lineRule="exact"/>
              <w:jc w:val="both"/>
              <w:rPr>
                <w:bCs/>
                <w:i/>
                <w:sz w:val="32"/>
                <w:szCs w:val="32"/>
              </w:rPr>
            </w:pPr>
            <w:proofErr w:type="gramStart"/>
            <w:r w:rsidRPr="00F87E01">
              <w:t>С учетом отборочных соревнований чемпионата в Финале IX Наци</w:t>
            </w:r>
            <w:r w:rsidRPr="00F87E01">
              <w:t>о</w:t>
            </w:r>
            <w:r w:rsidRPr="00F87E01">
              <w:t>нального чемпионата «Молодые профессионалы» (</w:t>
            </w:r>
            <w:proofErr w:type="spellStart"/>
            <w:r w:rsidRPr="00F87E01">
              <w:rPr>
                <w:lang w:val="en-US"/>
              </w:rPr>
              <w:t>WorldSkills</w:t>
            </w:r>
            <w:proofErr w:type="spellEnd"/>
            <w:r w:rsidRPr="00F87E01">
              <w:t xml:space="preserve"> </w:t>
            </w:r>
            <w:r w:rsidRPr="00F87E01">
              <w:rPr>
                <w:lang w:val="en-US"/>
              </w:rPr>
              <w:t>Russia</w:t>
            </w:r>
            <w:r w:rsidRPr="00F87E01">
              <w:t xml:space="preserve">) </w:t>
            </w:r>
            <w:r w:rsidR="00B40F70" w:rsidRPr="00F87E01">
              <w:t>Ставропольский край представит</w:t>
            </w:r>
            <w:r w:rsidRPr="00F87E01">
              <w:t xml:space="preserve"> команда из 23 конкурсантов по 19 компетенциям (Ветеринария, </w:t>
            </w:r>
            <w:r w:rsidRPr="00F87E01">
              <w:rPr>
                <w:bCs/>
              </w:rPr>
              <w:t>Электромонтаж, Сухое строительство и штукатурные работы, Поварское дело, Изготовление прототипов, Электроника (юниор), Администрирование отеля, Организация эк</w:t>
            </w:r>
            <w:r w:rsidRPr="00F87E01">
              <w:rPr>
                <w:bCs/>
              </w:rPr>
              <w:t>с</w:t>
            </w:r>
            <w:r w:rsidRPr="00F87E01">
              <w:rPr>
                <w:bCs/>
              </w:rPr>
              <w:t>курсионных услуг, Сварочные технологии, Ремонт и обслуживание легковых автомобилей,</w:t>
            </w:r>
            <w:r w:rsidRPr="00F87E01">
              <w:t xml:space="preserve"> </w:t>
            </w:r>
            <w:r w:rsidRPr="00F87E01">
              <w:rPr>
                <w:bCs/>
              </w:rPr>
              <w:t>Инженерия космических систем, Сетевое и системное администрирование (юниор), Аддитивное производство,</w:t>
            </w:r>
            <w:r w:rsidRPr="00F87E01">
              <w:t xml:space="preserve"> </w:t>
            </w:r>
            <w:r w:rsidRPr="00F87E01">
              <w:rPr>
                <w:bCs/>
              </w:rPr>
              <w:t>Программные</w:t>
            </w:r>
            <w:proofErr w:type="gramEnd"/>
            <w:r w:rsidRPr="00F87E01">
              <w:rPr>
                <w:bCs/>
              </w:rPr>
              <w:t xml:space="preserve"> решения для бизнеса (юниор), ИТ-решения для бизнеса на платформе «1С: </w:t>
            </w:r>
            <w:proofErr w:type="gramStart"/>
            <w:r w:rsidRPr="00F87E01">
              <w:rPr>
                <w:bCs/>
              </w:rPr>
              <w:t xml:space="preserve">Предприятие 8», </w:t>
            </w:r>
            <w:proofErr w:type="spellStart"/>
            <w:r w:rsidRPr="00F87E01">
              <w:rPr>
                <w:bCs/>
              </w:rPr>
              <w:t>Кибербезопасность</w:t>
            </w:r>
            <w:proofErr w:type="spellEnd"/>
            <w:r w:rsidRPr="00F87E01">
              <w:rPr>
                <w:bCs/>
              </w:rPr>
              <w:t>, Медици</w:t>
            </w:r>
            <w:r w:rsidRPr="00F87E01">
              <w:rPr>
                <w:bCs/>
              </w:rPr>
              <w:t>н</w:t>
            </w:r>
            <w:r w:rsidRPr="00F87E01">
              <w:rPr>
                <w:bCs/>
              </w:rPr>
              <w:t>ский и социальный уход,</w:t>
            </w:r>
            <w:r w:rsidRPr="00F87E01">
              <w:t xml:space="preserve"> </w:t>
            </w:r>
            <w:r w:rsidRPr="00F87E01">
              <w:rPr>
                <w:bCs/>
              </w:rPr>
              <w:t>Ресторан</w:t>
            </w:r>
            <w:r w:rsidR="00B44ECD" w:rsidRPr="00F87E01">
              <w:rPr>
                <w:bCs/>
              </w:rPr>
              <w:t>ный сервис, Кондитерское дело).</w:t>
            </w:r>
            <w:proofErr w:type="gramEnd"/>
          </w:p>
        </w:tc>
        <w:tc>
          <w:tcPr>
            <w:tcW w:w="2268" w:type="dxa"/>
          </w:tcPr>
          <w:p w:rsidR="009B3544" w:rsidRPr="00A02CE9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</w:tr>
      <w:tr w:rsidR="009B3544" w:rsidRPr="00A17821" w:rsidTr="0024388E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3261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проекта «Портал «Народный контроль»</w:t>
            </w:r>
          </w:p>
        </w:tc>
        <w:tc>
          <w:tcPr>
            <w:tcW w:w="1417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5C297B" w:rsidRPr="00B96FF1" w:rsidRDefault="005C297B" w:rsidP="00F1367F">
            <w:pPr>
              <w:spacing w:line="240" w:lineRule="exact"/>
              <w:jc w:val="both"/>
            </w:pPr>
            <w:r w:rsidRPr="00A17821">
              <w:t>В целях внедрения принципов и механизмов системы «Открытое пр</w:t>
            </w:r>
            <w:r w:rsidRPr="00A17821">
              <w:t>а</w:t>
            </w:r>
            <w:r w:rsidRPr="00A17821">
              <w:t xml:space="preserve">вительство» в Ставропольском крае, министерство принимает участие </w:t>
            </w:r>
            <w:r w:rsidRPr="00B96FF1">
              <w:t xml:space="preserve">в функционировании </w:t>
            </w:r>
            <w:proofErr w:type="gramStart"/>
            <w:r w:rsidRPr="00B96FF1">
              <w:t>интернет-портала</w:t>
            </w:r>
            <w:proofErr w:type="gramEnd"/>
            <w:r w:rsidRPr="00B96FF1">
              <w:t xml:space="preserve"> «Народный контроль». </w:t>
            </w:r>
          </w:p>
          <w:p w:rsidR="009B3544" w:rsidRPr="00A17821" w:rsidRDefault="00B96FF1" w:rsidP="00B96FF1">
            <w:pPr>
              <w:spacing w:line="240" w:lineRule="exact"/>
              <w:jc w:val="both"/>
            </w:pPr>
            <w:r w:rsidRPr="00B96FF1">
              <w:t xml:space="preserve">Во </w:t>
            </w:r>
            <w:r w:rsidRPr="00B96FF1">
              <w:rPr>
                <w:lang w:val="en-US"/>
              </w:rPr>
              <w:t>II</w:t>
            </w:r>
            <w:r w:rsidRPr="00B96FF1">
              <w:t xml:space="preserve"> квартале </w:t>
            </w:r>
            <w:r>
              <w:t xml:space="preserve">2021 года </w:t>
            </w:r>
            <w:r w:rsidR="005C297B" w:rsidRPr="00B96FF1">
              <w:t>на портал «Народный контроль» по</w:t>
            </w:r>
            <w:r w:rsidR="00B048AC" w:rsidRPr="00B96FF1">
              <w:t>ступило 4 обращения</w:t>
            </w:r>
            <w:r w:rsidR="005C297B" w:rsidRPr="00B96FF1">
              <w:t>.</w:t>
            </w:r>
          </w:p>
        </w:tc>
        <w:tc>
          <w:tcPr>
            <w:tcW w:w="2268" w:type="dxa"/>
          </w:tcPr>
          <w:p w:rsidR="00AE5F56" w:rsidRPr="00A17821" w:rsidRDefault="00A02CE9" w:rsidP="00AE5F5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  <w:r w:rsidR="00AE5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544" w:rsidRPr="00A17821" w:rsidTr="0024388E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ственных советов при органах исполнительной власти Ста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844B9D" w:rsidRPr="00A17821" w:rsidRDefault="00844B9D" w:rsidP="00F1367F">
            <w:pPr>
              <w:spacing w:line="240" w:lineRule="exact"/>
              <w:ind w:right="-108"/>
              <w:jc w:val="both"/>
            </w:pPr>
            <w:r w:rsidRPr="00A17821">
              <w:t xml:space="preserve">Министерство образования Ставропольского края информирует, что во </w:t>
            </w:r>
            <w:r w:rsidRPr="00A17821">
              <w:rPr>
                <w:lang w:val="en-US"/>
              </w:rPr>
              <w:t>II</w:t>
            </w:r>
            <w:r w:rsidRPr="00A17821">
              <w:t xml:space="preserve"> квартале 2021 года проведено два заседания Общественного совета при министерстве образования Ставропольского края (далее – соотве</w:t>
            </w:r>
            <w:r w:rsidRPr="00A17821">
              <w:t>т</w:t>
            </w:r>
            <w:r w:rsidRPr="00A17821">
              <w:t>ственно министерство, Общественный совет).</w:t>
            </w:r>
          </w:p>
          <w:p w:rsidR="00844B9D" w:rsidRPr="00A17821" w:rsidRDefault="00844B9D" w:rsidP="00F1367F">
            <w:pPr>
              <w:spacing w:line="240" w:lineRule="exact"/>
              <w:ind w:right="-108"/>
              <w:jc w:val="both"/>
            </w:pPr>
            <w:r w:rsidRPr="00A17821">
              <w:t>В рамках заседания Общественного совета 08 апреля 2021 года ра</w:t>
            </w:r>
            <w:r w:rsidRPr="00A17821">
              <w:t>с</w:t>
            </w:r>
            <w:r w:rsidRPr="00A17821">
              <w:t>смотрены актуальные направления деятельности министерства, выз</w:t>
            </w:r>
            <w:r w:rsidRPr="00A17821">
              <w:t>ы</w:t>
            </w:r>
            <w:r w:rsidRPr="00A17821">
              <w:t>вающие наибольший общественный интерес. Это соблюдение мер профилактики и защиты в общеобразовательных организациях края, организация выплат педагогам за классное руководство, а также обе</w:t>
            </w:r>
            <w:r w:rsidRPr="00A17821">
              <w:t>с</w:t>
            </w:r>
            <w:r w:rsidRPr="00A17821">
              <w:t>печение бесплатным горячим питанием школьников начальных кла</w:t>
            </w:r>
            <w:r w:rsidRPr="00A17821">
              <w:t>с</w:t>
            </w:r>
            <w:r w:rsidRPr="00A17821">
              <w:t>сов.</w:t>
            </w:r>
          </w:p>
          <w:p w:rsidR="00844B9D" w:rsidRPr="00A17821" w:rsidRDefault="00844B9D" w:rsidP="00F1367F">
            <w:pPr>
              <w:spacing w:line="240" w:lineRule="exact"/>
              <w:ind w:right="-108"/>
              <w:jc w:val="both"/>
            </w:pPr>
            <w:r w:rsidRPr="00A17821">
              <w:t>Кроме того, рассмотрен вопрос о публичной декларации целей и задач министерства, определяющей среднесрочную перспективу в деятел</w:t>
            </w:r>
            <w:r w:rsidRPr="00A17821">
              <w:t>ь</w:t>
            </w:r>
            <w:r w:rsidRPr="00A17821">
              <w:t>ности министерства для выполнения конкретных целей на ближайший календарный год  с указанием приоритетных, подлежащих реализации в первую очередь мероприятий, и являющейся важным условием для обеспечения открытости деятельности министерства.</w:t>
            </w:r>
          </w:p>
          <w:p w:rsidR="00844B9D" w:rsidRPr="00A17821" w:rsidRDefault="00844B9D" w:rsidP="00F1367F">
            <w:pPr>
              <w:spacing w:line="240" w:lineRule="exact"/>
              <w:ind w:right="-108"/>
              <w:jc w:val="both"/>
            </w:pPr>
            <w:r w:rsidRPr="00A17821">
              <w:t>По результатам проведенного заседания министерству рекомендовано:</w:t>
            </w:r>
          </w:p>
          <w:p w:rsidR="00844B9D" w:rsidRPr="00A17821" w:rsidRDefault="00844B9D" w:rsidP="00F1367F">
            <w:pPr>
              <w:spacing w:line="240" w:lineRule="exact"/>
              <w:ind w:right="-108"/>
              <w:jc w:val="both"/>
              <w:rPr>
                <w:rStyle w:val="a4"/>
                <w:b/>
                <w:caps/>
                <w:color w:val="000000"/>
                <w:sz w:val="24"/>
                <w:szCs w:val="24"/>
              </w:rPr>
            </w:pPr>
            <w:r w:rsidRPr="00A17821">
              <w:rPr>
                <w:rStyle w:val="a4"/>
                <w:color w:val="000000"/>
                <w:sz w:val="24"/>
                <w:szCs w:val="24"/>
              </w:rPr>
              <w:t>одобрить публичную декларацию целей и задач министерства образ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о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вания Ставропольского края на 2021 год;</w:t>
            </w:r>
          </w:p>
          <w:p w:rsidR="00844B9D" w:rsidRPr="00A17821" w:rsidRDefault="00844B9D" w:rsidP="00F1367F">
            <w:pPr>
              <w:spacing w:line="240" w:lineRule="exact"/>
              <w:ind w:right="-108"/>
              <w:jc w:val="both"/>
            </w:pPr>
            <w:r w:rsidRPr="00A17821">
              <w:t>организовать работу по выполнению публичной декларации в 2021 г</w:t>
            </w:r>
            <w:r w:rsidRPr="00A17821">
              <w:t>о</w:t>
            </w:r>
            <w:r w:rsidRPr="00A17821">
              <w:t>ду;</w:t>
            </w:r>
          </w:p>
          <w:p w:rsidR="00844B9D" w:rsidRPr="00A17821" w:rsidRDefault="00844B9D" w:rsidP="00F1367F">
            <w:pPr>
              <w:spacing w:line="240" w:lineRule="exact"/>
              <w:ind w:right="-108"/>
              <w:jc w:val="both"/>
              <w:rPr>
                <w:rStyle w:val="a4"/>
                <w:b/>
                <w:bCs/>
                <w:caps/>
                <w:sz w:val="24"/>
                <w:szCs w:val="24"/>
              </w:rPr>
            </w:pPr>
            <w:r w:rsidRPr="00A17821">
              <w:rPr>
                <w:rStyle w:val="a4"/>
                <w:color w:val="000000"/>
                <w:sz w:val="24"/>
                <w:szCs w:val="24"/>
              </w:rPr>
              <w:t>продолжить ежедневный мониторинг заболеваемости детей и педаг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о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 xml:space="preserve">гической общественности новой </w:t>
            </w:r>
            <w:proofErr w:type="spellStart"/>
            <w:r w:rsidRPr="00A17821">
              <w:rPr>
                <w:rStyle w:val="a4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A17821">
              <w:rPr>
                <w:rStyle w:val="a4"/>
                <w:color w:val="000000"/>
                <w:sz w:val="24"/>
                <w:szCs w:val="24"/>
              </w:rPr>
              <w:t xml:space="preserve"> инфекцией </w:t>
            </w:r>
            <w:r w:rsidRPr="00A17821">
              <w:rPr>
                <w:rStyle w:val="a4"/>
                <w:color w:val="000000"/>
                <w:sz w:val="24"/>
                <w:szCs w:val="24"/>
                <w:lang w:val="en-US"/>
              </w:rPr>
              <w:t>COVID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-2019 в образовательных организациях Ставропольского края;</w:t>
            </w:r>
          </w:p>
          <w:p w:rsidR="00844B9D" w:rsidRPr="00A17821" w:rsidRDefault="00844B9D" w:rsidP="00F1367F">
            <w:pPr>
              <w:spacing w:line="240" w:lineRule="exact"/>
              <w:ind w:right="-108"/>
              <w:jc w:val="both"/>
              <w:rPr>
                <w:rStyle w:val="a4"/>
                <w:b/>
                <w:bCs/>
                <w:caps/>
                <w:sz w:val="24"/>
                <w:szCs w:val="24"/>
              </w:rPr>
            </w:pPr>
            <w:r w:rsidRPr="00A17821">
              <w:rPr>
                <w:rStyle w:val="a4"/>
                <w:color w:val="000000"/>
                <w:sz w:val="24"/>
                <w:szCs w:val="24"/>
              </w:rPr>
              <w:t xml:space="preserve">осуществлять мониторинг по обеспечению </w:t>
            </w:r>
            <w:proofErr w:type="spellStart"/>
            <w:r w:rsidRPr="00A17821">
              <w:rPr>
                <w:rStyle w:val="a4"/>
                <w:color w:val="000000"/>
                <w:sz w:val="24"/>
                <w:szCs w:val="24"/>
              </w:rPr>
              <w:t>неснижения</w:t>
            </w:r>
            <w:proofErr w:type="spellEnd"/>
            <w:r w:rsidRPr="00A17821">
              <w:rPr>
                <w:rStyle w:val="a4"/>
                <w:color w:val="000000"/>
                <w:sz w:val="24"/>
                <w:szCs w:val="24"/>
              </w:rPr>
              <w:t xml:space="preserve"> выплат за классное руководство за счет средств бюджета Ставропольского края;</w:t>
            </w:r>
          </w:p>
          <w:p w:rsidR="00844B9D" w:rsidRPr="00A17821" w:rsidRDefault="00844B9D" w:rsidP="00F1367F">
            <w:pPr>
              <w:spacing w:line="240" w:lineRule="exact"/>
              <w:ind w:right="-108"/>
              <w:jc w:val="both"/>
              <w:rPr>
                <w:rStyle w:val="a4"/>
                <w:b/>
                <w:bCs/>
                <w:caps/>
                <w:sz w:val="24"/>
                <w:szCs w:val="24"/>
              </w:rPr>
            </w:pPr>
            <w:proofErr w:type="gramStart"/>
            <w:r w:rsidRPr="00A17821">
              <w:rPr>
                <w:rStyle w:val="a4"/>
                <w:color w:val="000000"/>
                <w:sz w:val="24"/>
                <w:szCs w:val="24"/>
              </w:rPr>
              <w:t>осуществлять совместно с органами местного самоуправления ко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н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троль за организацией бесплатного горячего питания обучающихся, получающих начальное общее образование в государственных и м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у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ниципальных образовательных организациях, обеспечить охват 100% от числа таких обучающихся в указанных образовательных организ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а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циях Ставропольского края.</w:t>
            </w:r>
            <w:proofErr w:type="gramEnd"/>
          </w:p>
          <w:p w:rsidR="00844B9D" w:rsidRPr="00A17821" w:rsidRDefault="00844B9D" w:rsidP="00F136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17821">
              <w:lastRenderedPageBreak/>
              <w:t>Содержательной и актуальной была повестка заседания Обществе</w:t>
            </w:r>
            <w:r w:rsidRPr="00A17821">
              <w:t>н</w:t>
            </w:r>
            <w:r w:rsidRPr="00A17821">
              <w:t>ного совета, проведенного 18 мая 2021 года.</w:t>
            </w:r>
          </w:p>
          <w:p w:rsidR="00844B9D" w:rsidRPr="00A17821" w:rsidRDefault="00844B9D" w:rsidP="00F136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17821">
              <w:t>В рамках заседания Общественного совета участникам была доведена информация о подготовке к процедуре ЕГЭ и особенностях организ</w:t>
            </w:r>
            <w:r w:rsidRPr="00A17821">
              <w:t>а</w:t>
            </w:r>
            <w:r w:rsidRPr="00A17821">
              <w:t xml:space="preserve">ции общественного </w:t>
            </w:r>
            <w:proofErr w:type="gramStart"/>
            <w:r w:rsidRPr="00A17821">
              <w:t>контроля за</w:t>
            </w:r>
            <w:proofErr w:type="gramEnd"/>
            <w:r w:rsidRPr="00A17821">
              <w:t xml:space="preserve"> его проведением  в системе образов</w:t>
            </w:r>
            <w:r w:rsidRPr="00A17821">
              <w:t>а</w:t>
            </w:r>
            <w:r w:rsidRPr="00A17821">
              <w:t xml:space="preserve">ния Ставропольского края в 2021 году. </w:t>
            </w:r>
          </w:p>
          <w:p w:rsidR="00844B9D" w:rsidRPr="00A17821" w:rsidRDefault="00844B9D" w:rsidP="00F136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17821">
              <w:t>Также  рассмотрен вопрос о мерах, предпринимаемых министерством по оказанию информационно-методической помощи в разработке р</w:t>
            </w:r>
            <w:r w:rsidRPr="00A17821">
              <w:t>а</w:t>
            </w:r>
            <w:r w:rsidRPr="00A17821">
              <w:t>бочих программ воспитания в общеобразовательных организациях на основе примерной рабочей программы воспитания и составления к</w:t>
            </w:r>
            <w:r w:rsidRPr="00A17821">
              <w:t>а</w:t>
            </w:r>
            <w:r w:rsidRPr="00A17821">
              <w:t>лендарных планов воспитательной работы на 2020/22 учебный год.</w:t>
            </w:r>
          </w:p>
          <w:p w:rsidR="00844B9D" w:rsidRPr="00A17821" w:rsidRDefault="00844B9D" w:rsidP="00F136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A17821">
              <w:t>Кроме того, актуальны рассмотренные вопросы об особенностях ле</w:t>
            </w:r>
            <w:r w:rsidRPr="00A17821">
              <w:t>т</w:t>
            </w:r>
            <w:r w:rsidRPr="00A17821">
              <w:t xml:space="preserve">ней оздоровительной кампании детей и молодежи Ставропольского края в 2021 году и </w:t>
            </w:r>
            <w:r w:rsidRPr="00A17821">
              <w:rPr>
                <w:bCs/>
              </w:rPr>
              <w:t>о дополнительных мерах по содействию в труд</w:t>
            </w:r>
            <w:r w:rsidRPr="00A17821">
              <w:rPr>
                <w:bCs/>
              </w:rPr>
              <w:t>о</w:t>
            </w:r>
            <w:r w:rsidRPr="00A17821">
              <w:rPr>
                <w:bCs/>
              </w:rPr>
              <w:t>устройстве выпускников образовательных организаций среднего профессионального образования (включая взаимодействие со слу</w:t>
            </w:r>
            <w:r w:rsidRPr="00A17821">
              <w:rPr>
                <w:bCs/>
              </w:rPr>
              <w:t>ж</w:t>
            </w:r>
            <w:r w:rsidRPr="00A17821">
              <w:rPr>
                <w:bCs/>
              </w:rPr>
              <w:t xml:space="preserve">бами занятости населения, с работодателями, обеспечение адресной помощи в подборе вакансий для трудоустройства, в </w:t>
            </w:r>
            <w:proofErr w:type="spellStart"/>
            <w:r w:rsidRPr="00A17821">
              <w:rPr>
                <w:bCs/>
              </w:rPr>
              <w:t>т.ч</w:t>
            </w:r>
            <w:proofErr w:type="spellEnd"/>
            <w:r w:rsidRPr="00A17821">
              <w:rPr>
                <w:bCs/>
              </w:rPr>
              <w:t>. через IT-ресурсы).</w:t>
            </w:r>
            <w:proofErr w:type="gramEnd"/>
          </w:p>
          <w:p w:rsidR="00844B9D" w:rsidRPr="00A17821" w:rsidRDefault="00844B9D" w:rsidP="00F136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17821">
              <w:t>По результатам заседания Общественный совет рекомендовал мин</w:t>
            </w:r>
            <w:r w:rsidRPr="00A17821">
              <w:t>и</w:t>
            </w:r>
            <w:r w:rsidRPr="00A17821">
              <w:t>стерству продолжить работу:</w:t>
            </w:r>
          </w:p>
          <w:p w:rsidR="00844B9D" w:rsidRPr="00A17821" w:rsidRDefault="00844B9D" w:rsidP="00F1367F">
            <w:pPr>
              <w:spacing w:line="240" w:lineRule="exact"/>
              <w:jc w:val="both"/>
            </w:pPr>
            <w:proofErr w:type="gramStart"/>
            <w:r w:rsidRPr="00A17821">
              <w:t>по взаимодействию и сотрудничеству с Общероссийской обществе</w:t>
            </w:r>
            <w:r w:rsidRPr="00A17821">
              <w:t>н</w:t>
            </w:r>
            <w:r w:rsidRPr="00A17821">
              <w:t>ной организацией «Российский Союз Молодежи» и вузами края по формированию корпуса общественных наблюдателей из числа ст</w:t>
            </w:r>
            <w:r w:rsidRPr="00A17821">
              <w:t>у</w:t>
            </w:r>
            <w:r w:rsidRPr="00A17821">
              <w:t>дентов с активной гражданской позицией и высоким уровнем отве</w:t>
            </w:r>
            <w:r w:rsidRPr="00A17821">
              <w:t>т</w:t>
            </w:r>
            <w:r w:rsidRPr="00A17821">
              <w:t>ственности, а также усилить работу по привлечению родительской общественности, общественных организаций и иных лиц к участию в общественном наблюдении при проведении государственной итог</w:t>
            </w:r>
            <w:r w:rsidRPr="00A17821">
              <w:t>о</w:t>
            </w:r>
            <w:r w:rsidRPr="00A17821">
              <w:t>вой аттестации;</w:t>
            </w:r>
            <w:proofErr w:type="gramEnd"/>
          </w:p>
          <w:p w:rsidR="00844B9D" w:rsidRPr="00A17821" w:rsidRDefault="00844B9D" w:rsidP="00F1367F">
            <w:pPr>
              <w:spacing w:line="240" w:lineRule="exact"/>
              <w:jc w:val="both"/>
            </w:pPr>
            <w:r w:rsidRPr="00A17821">
              <w:rPr>
                <w:rStyle w:val="a4"/>
                <w:color w:val="000000"/>
                <w:sz w:val="24"/>
                <w:szCs w:val="24"/>
              </w:rPr>
              <w:t>по реализации пилотного проекта по внедрению в общеобразовател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ь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ные организации ставок советников директоров по воспитанию и р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>а</w:t>
            </w:r>
            <w:r w:rsidRPr="00A17821">
              <w:rPr>
                <w:rStyle w:val="a4"/>
                <w:color w:val="000000"/>
                <w:sz w:val="24"/>
                <w:szCs w:val="24"/>
              </w:rPr>
              <w:t xml:space="preserve">боте с детскими общественными объединениями, а также </w:t>
            </w:r>
            <w:r w:rsidRPr="00A17821">
              <w:t>организ</w:t>
            </w:r>
            <w:r w:rsidRPr="00A17821">
              <w:t>о</w:t>
            </w:r>
            <w:r w:rsidRPr="00A17821">
              <w:t>вать работу по внедрению программ воспитания в профессиональные образовательные организации с 01 сентября 2021 года;</w:t>
            </w:r>
          </w:p>
          <w:p w:rsidR="00844B9D" w:rsidRPr="00A17821" w:rsidRDefault="00844B9D" w:rsidP="00F1367F">
            <w:pPr>
              <w:spacing w:line="240" w:lineRule="exact"/>
              <w:jc w:val="both"/>
            </w:pPr>
            <w:r w:rsidRPr="00A17821">
              <w:t xml:space="preserve">по организации летнего отдыха и оздоровления детей в 2021 году, подготовке </w:t>
            </w:r>
            <w:proofErr w:type="gramStart"/>
            <w:r w:rsidRPr="00A17821">
              <w:t>концепции развития инфраструктуры организаций де</w:t>
            </w:r>
            <w:r w:rsidRPr="00A17821">
              <w:t>т</w:t>
            </w:r>
            <w:r w:rsidRPr="00A17821">
              <w:t>ского загородного отдыха</w:t>
            </w:r>
            <w:proofErr w:type="gramEnd"/>
            <w:r w:rsidRPr="00A17821">
              <w:t xml:space="preserve"> в Ставропольском крае.</w:t>
            </w:r>
          </w:p>
          <w:p w:rsidR="00844B9D" w:rsidRPr="00A17821" w:rsidRDefault="00844B9D" w:rsidP="00F1367F">
            <w:pPr>
              <w:shd w:val="clear" w:color="auto" w:fill="FFFFFF"/>
              <w:spacing w:line="240" w:lineRule="exact"/>
              <w:jc w:val="both"/>
            </w:pPr>
            <w:r w:rsidRPr="00A17821">
              <w:t>Также решено осуществить мониторинг трудоустройства выпускн</w:t>
            </w:r>
            <w:r w:rsidRPr="00A17821">
              <w:t>и</w:t>
            </w:r>
            <w:r w:rsidRPr="00A17821">
              <w:t>ков 2020 года с целью выявления положительного опыта сотруднич</w:t>
            </w:r>
            <w:r w:rsidRPr="00A17821">
              <w:t>е</w:t>
            </w:r>
            <w:r w:rsidRPr="00A17821">
              <w:lastRenderedPageBreak/>
              <w:t>ства образовательных организаций с работодателями и другими соц</w:t>
            </w:r>
            <w:r w:rsidRPr="00A17821">
              <w:t>и</w:t>
            </w:r>
            <w:r w:rsidRPr="00A17821">
              <w:t>альными партнерами Ставропольского края, до 15 июля 2021 года.</w:t>
            </w:r>
          </w:p>
          <w:p w:rsidR="00A770B4" w:rsidRPr="00A17821" w:rsidRDefault="00A770B4" w:rsidP="00F1367F">
            <w:pPr>
              <w:spacing w:line="240" w:lineRule="exact"/>
              <w:jc w:val="both"/>
            </w:pPr>
            <w:r w:rsidRPr="00A17821">
              <w:t>Во II квартале 2021 года министерством образования Ставропольск</w:t>
            </w:r>
            <w:r w:rsidRPr="00A17821">
              <w:t>о</w:t>
            </w:r>
            <w:r w:rsidRPr="00A17821">
              <w:t>го края проведено заседание Детского общественного совета при м</w:t>
            </w:r>
            <w:r w:rsidRPr="00A17821">
              <w:t>и</w:t>
            </w:r>
            <w:r w:rsidRPr="00A17821">
              <w:t>нистерстве образования Ставропольского края (далее – ДОС).</w:t>
            </w:r>
          </w:p>
          <w:p w:rsidR="00A770B4" w:rsidRPr="00A17821" w:rsidRDefault="00A770B4" w:rsidP="00F1367F">
            <w:pPr>
              <w:tabs>
                <w:tab w:val="left" w:pos="0"/>
                <w:tab w:val="left" w:pos="993"/>
              </w:tabs>
              <w:spacing w:line="240" w:lineRule="exact"/>
              <w:jc w:val="both"/>
            </w:pPr>
            <w:r w:rsidRPr="00A17821">
              <w:t>В заседании ДОС приняли участие 43 обучающихся из всех муниц</w:t>
            </w:r>
            <w:r w:rsidRPr="00A17821">
              <w:t>и</w:t>
            </w:r>
            <w:r w:rsidRPr="00A17821">
              <w:t xml:space="preserve">пальных образований Ставропольского края. </w:t>
            </w:r>
          </w:p>
          <w:p w:rsidR="00A770B4" w:rsidRPr="00A17821" w:rsidRDefault="00A770B4" w:rsidP="00F1367F">
            <w:pPr>
              <w:tabs>
                <w:tab w:val="left" w:pos="0"/>
                <w:tab w:val="left" w:pos="993"/>
              </w:tabs>
              <w:spacing w:line="240" w:lineRule="exact"/>
              <w:jc w:val="both"/>
            </w:pPr>
            <w:r w:rsidRPr="00A17821">
              <w:t>С приветственным словом к участникам обратились С.В.</w:t>
            </w:r>
            <w:r w:rsidR="002B0FA8">
              <w:t xml:space="preserve"> </w:t>
            </w:r>
            <w:r w:rsidRPr="00A17821">
              <w:t xml:space="preserve">Адаменко, Уполномоченный по правам ребенка в Ставропольском крае; </w:t>
            </w:r>
            <w:proofErr w:type="spellStart"/>
            <w:r w:rsidRPr="00A17821">
              <w:t>Рудьева</w:t>
            </w:r>
            <w:proofErr w:type="spellEnd"/>
            <w:r w:rsidRPr="00A17821">
              <w:t xml:space="preserve"> Д.Г., заместитель министра образования Ставропольского края; Ю</w:t>
            </w:r>
            <w:r w:rsidRPr="00A17821">
              <w:t>р</w:t>
            </w:r>
            <w:r w:rsidRPr="00A17821">
              <w:t>чишин И.В., первый секретарь Ставропольской краевой обществе</w:t>
            </w:r>
            <w:r w:rsidRPr="00A17821">
              <w:t>н</w:t>
            </w:r>
            <w:r w:rsidRPr="00A17821">
              <w:t>ной организации «Российский Союз Молодежи» (далее – РСМ), пре</w:t>
            </w:r>
            <w:r w:rsidRPr="00A17821">
              <w:t>д</w:t>
            </w:r>
            <w:r w:rsidRPr="00A17821">
              <w:t>седатель Ставропольского регионального отделения Российского движения школьников (далее – РДШ).</w:t>
            </w:r>
          </w:p>
          <w:p w:rsidR="00A770B4" w:rsidRPr="00A17821" w:rsidRDefault="00A770B4" w:rsidP="00F1367F">
            <w:pPr>
              <w:spacing w:line="240" w:lineRule="exact"/>
              <w:jc w:val="both"/>
            </w:pPr>
            <w:proofErr w:type="gramStart"/>
            <w:r w:rsidRPr="00A17821">
              <w:t>В рамках заседания ДОС рассмотрены вопросы о Всероссийских пр</w:t>
            </w:r>
            <w:r w:rsidRPr="00A17821">
              <w:t>о</w:t>
            </w:r>
            <w:r w:rsidRPr="00A17821">
              <w:t>ектах РДШ в 2021 году; об актуальных вопросах создания первичных организаций РДШ и РСМ; о краевой акции, посвященной Междун</w:t>
            </w:r>
            <w:r w:rsidRPr="00A17821">
              <w:t>а</w:t>
            </w:r>
            <w:r w:rsidRPr="00A17821">
              <w:t>родному дню детского телефона доверия в 2021 году; о подведении итогов деятельности ДОС за 2020/21 учебный год и о планах развития ДОС на 2021/22 учебный год.</w:t>
            </w:r>
            <w:proofErr w:type="gramEnd"/>
          </w:p>
          <w:p w:rsidR="00AF786E" w:rsidRPr="00A17821" w:rsidRDefault="00A770B4" w:rsidP="00F1367F">
            <w:pPr>
              <w:shd w:val="clear" w:color="auto" w:fill="FFFFFF"/>
              <w:spacing w:line="240" w:lineRule="exact"/>
              <w:jc w:val="both"/>
              <w:rPr>
                <w:color w:val="000000"/>
                <w:lang w:eastAsia="ru-RU"/>
              </w:rPr>
            </w:pPr>
            <w:r w:rsidRPr="00A17821">
              <w:t xml:space="preserve">По итогам заседания лидерам ДОС дано поручение о продолжении работы по развитию ученического самоуправления, участию </w:t>
            </w:r>
            <w:proofErr w:type="gramStart"/>
            <w:r w:rsidRPr="00A17821">
              <w:t>в</w:t>
            </w:r>
            <w:proofErr w:type="gramEnd"/>
            <w:r w:rsidRPr="00A17821">
              <w:t xml:space="preserve"> </w:t>
            </w:r>
            <w:proofErr w:type="gramStart"/>
            <w:r w:rsidRPr="00A17821">
              <w:t>прое</w:t>
            </w:r>
            <w:r w:rsidRPr="00A17821">
              <w:t>к</w:t>
            </w:r>
            <w:r w:rsidRPr="00A17821">
              <w:t>та</w:t>
            </w:r>
            <w:proofErr w:type="gramEnd"/>
            <w:r w:rsidRPr="00A17821">
              <w:t xml:space="preserve"> РДШ, РСМ и иных мероприятиях.</w:t>
            </w:r>
          </w:p>
        </w:tc>
        <w:tc>
          <w:tcPr>
            <w:tcW w:w="2268" w:type="dxa"/>
          </w:tcPr>
          <w:p w:rsidR="00AE5F56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</w:tr>
      <w:tr w:rsidR="009B3544" w:rsidRPr="00A17821" w:rsidTr="0024388E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информационном Интернет-портале органов госуда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ственной власти Ставропол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ского края возможности пу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личного обсуждения проектов нормативных правовых актов Ставропольского края и сбора предложений при проведении независимой антикоррупц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онной экспертизы таких пр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gramEnd"/>
          </w:p>
        </w:tc>
        <w:tc>
          <w:tcPr>
            <w:tcW w:w="1417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621990" w:rsidRPr="00A17821" w:rsidRDefault="00F856B7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Возможность публичного обсуждения проектов нормативных прав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вых актов Ставропольского края обеспечивается министерством п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средством размещения таких проектов на Региональном интернет-портале проектов нормативных правовых актов Ставропольского края.</w:t>
            </w:r>
            <w:proofErr w:type="gram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 2 квартале 2021 года министерством на портале размещено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br/>
              <w:t>6 проектов нормативных правовых актов Ставропольского края.</w:t>
            </w:r>
          </w:p>
        </w:tc>
        <w:tc>
          <w:tcPr>
            <w:tcW w:w="2268" w:type="dxa"/>
          </w:tcPr>
          <w:p w:rsidR="00DE50AA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3544" w:rsidRPr="00A17821" w:rsidTr="0024388E">
        <w:trPr>
          <w:trHeight w:val="145"/>
        </w:trPr>
        <w:tc>
          <w:tcPr>
            <w:tcW w:w="629" w:type="dxa"/>
          </w:tcPr>
          <w:p w:rsidR="009B3544" w:rsidRPr="00A17821" w:rsidRDefault="0024388E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261" w:type="dxa"/>
          </w:tcPr>
          <w:p w:rsidR="009B3544" w:rsidRPr="00A17821" w:rsidRDefault="00DE50AA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544" w:rsidRPr="00A17821">
              <w:rPr>
                <w:rFonts w:ascii="Times New Roman" w:hAnsi="Times New Roman" w:cs="Times New Roman"/>
                <w:sz w:val="24"/>
                <w:szCs w:val="24"/>
              </w:rPr>
              <w:t>рганизация работы «тел</w:t>
            </w:r>
            <w:r w:rsidR="009B3544" w:rsidRPr="00A17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3544" w:rsidRPr="00A17821">
              <w:rPr>
                <w:rFonts w:ascii="Times New Roman" w:hAnsi="Times New Roman" w:cs="Times New Roman"/>
                <w:sz w:val="24"/>
                <w:szCs w:val="24"/>
              </w:rPr>
              <w:t>фона доверия»</w:t>
            </w:r>
          </w:p>
        </w:tc>
        <w:tc>
          <w:tcPr>
            <w:tcW w:w="1417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3F0726" w:rsidRPr="00A17821" w:rsidRDefault="003F0726" w:rsidP="00F1367F">
            <w:pPr>
              <w:spacing w:line="240" w:lineRule="exact"/>
              <w:jc w:val="both"/>
            </w:pPr>
            <w:r w:rsidRPr="00A17821">
              <w:t>В целях обеспечения гражданам возможности обращаться в опер</w:t>
            </w:r>
            <w:r w:rsidRPr="00A17821">
              <w:t>а</w:t>
            </w:r>
            <w:r w:rsidRPr="00A17821">
              <w:t>тивном порядке с заявлением непосредственно к министру образов</w:t>
            </w:r>
            <w:r w:rsidRPr="00A17821">
              <w:t>а</w:t>
            </w:r>
            <w:r w:rsidRPr="00A17821">
              <w:lastRenderedPageBreak/>
              <w:t>ния Ставропольского края в министерстве работает «Телефон доверия министра образования Ставропольского края».</w:t>
            </w:r>
          </w:p>
          <w:p w:rsidR="003F0726" w:rsidRPr="00A17821" w:rsidRDefault="003F0726" w:rsidP="00F1367F">
            <w:pPr>
              <w:spacing w:line="240" w:lineRule="exact"/>
              <w:jc w:val="both"/>
            </w:pPr>
            <w:r w:rsidRPr="00A17821">
              <w:t xml:space="preserve">Во </w:t>
            </w:r>
            <w:r w:rsidRPr="00A17821">
              <w:rPr>
                <w:lang w:val="en-US"/>
              </w:rPr>
              <w:t>I</w:t>
            </w:r>
            <w:r w:rsidRPr="00A17821">
              <w:t>I квартале 2021 года на «Телефон доверия» поступил</w:t>
            </w:r>
            <w:r w:rsidR="00157AB1" w:rsidRPr="00A17821">
              <w:t>о                             60</w:t>
            </w:r>
            <w:r w:rsidRPr="00A17821">
              <w:t xml:space="preserve"> обращений. Большинство вопросов были связаны с организацией образовательного процесса, работой дошкольных образовательных учреждений, поступлением в образовательные организации, с ко</w:t>
            </w:r>
            <w:r w:rsidRPr="00A17821">
              <w:t>н</w:t>
            </w:r>
            <w:r w:rsidRPr="00A17821">
              <w:t>фликтными ситуациями в образовательных организациях, а также с проблемами итоговой аттестации обучающихся, освоивших основные образовательные программы общего и среднего образования.</w:t>
            </w:r>
          </w:p>
          <w:p w:rsidR="009B3544" w:rsidRPr="00A17821" w:rsidRDefault="003F0726" w:rsidP="00F1367F">
            <w:pPr>
              <w:spacing w:line="240" w:lineRule="exact"/>
              <w:jc w:val="both"/>
            </w:pPr>
            <w:r w:rsidRPr="00A17821">
              <w:t>Все поступившие обращения рассмотрены в установленном порядке.</w:t>
            </w:r>
          </w:p>
        </w:tc>
        <w:tc>
          <w:tcPr>
            <w:tcW w:w="2268" w:type="dxa"/>
          </w:tcPr>
          <w:p w:rsidR="009B3544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</w:tr>
      <w:tr w:rsidR="00EB044C" w:rsidRPr="00A17821" w:rsidTr="0024388E">
        <w:trPr>
          <w:trHeight w:val="145"/>
        </w:trPr>
        <w:tc>
          <w:tcPr>
            <w:tcW w:w="629" w:type="dxa"/>
          </w:tcPr>
          <w:p w:rsidR="00EB044C" w:rsidRPr="00A17821" w:rsidRDefault="0024388E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</w:t>
            </w:r>
          </w:p>
        </w:tc>
        <w:tc>
          <w:tcPr>
            <w:tcW w:w="3261" w:type="dxa"/>
          </w:tcPr>
          <w:p w:rsidR="00EB044C" w:rsidRPr="00A17821" w:rsidRDefault="00EB044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пресс-конференций, брифи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гов, телевизионных программ с участием членов Правител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ства Ставропольского края, руководителей органов 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Ставр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польского края по вопросам, отнесенным к их компетенции</w:t>
            </w:r>
          </w:p>
        </w:tc>
        <w:tc>
          <w:tcPr>
            <w:tcW w:w="1417" w:type="dxa"/>
          </w:tcPr>
          <w:p w:rsidR="00EB044C" w:rsidRPr="00A17821" w:rsidRDefault="00EB044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организация проведения пресс-конференций, брифингов, телевизионных программ с участием представителей министерства образования Ставропольского края по вопросам, отнесенным к их компетенции.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Е.Н.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Козюра</w:t>
            </w:r>
            <w:proofErr w:type="spellEnd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образования Ставропольского края принял участие в рабочих встречах с Губернатором по темам: «Улучшения охраны учреждений образования на Ставрополье и открытия детских садов и школ», «Проведение учебного процесса в школах в период пандемии, реализация национального проекта «Образование».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Е.Н.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Козюра</w:t>
            </w:r>
            <w:proofErr w:type="spellEnd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образования Ставропольского края принял участие в брифингах по темам: «Изменения в правила приема в пе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вый класс», «Какие перемены ждут первоклассников и выпускн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ков?», «Глава 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минобра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Ставрополья рассказал, как пройдет церем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ния вручения аттестатов».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Е.Н.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Козюра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, министр образования Ставропольского края дал ко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ментарии для программы «Вести. Ставропольский край» ГТРК «Ставрополье», посвященные темам: «Школьный экзамен сдавали взрослые. Самой старшей «ученице» 82 года», «Как 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антиковидные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меры отразились на детском отдыхе», «В Ставрополе чествовали лучших педагогов», «Ставропольские школы проверили на безопа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ность. Есть ли нарушения?», «Последний звонок-2021. Каким он з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помнился школьникам»;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Е.Н.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Козюра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, министр образования Ставропольского края дал ко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ментарии для программы «Новости» «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посвященные темам: «Глава Ставрополья вместе с родителями 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пускников сдал ЕГЭ по русскому», «Лучших учителей и воспитателей региона выбрали в Ставрополе».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Н.А. Лаврова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, первый заместитель министра дала комментарий для 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«Вести. Ставропольский край» ГТРК «Ставрополье», п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священный теме: «В первый класс по новым правилам».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Д.Г.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Рудьева</w:t>
            </w:r>
            <w:proofErr w:type="spellEnd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 образования Ставропольского края приняла участие в брифинге на тему: «В Ставропольском крае стартовала летняя оздоровительная детская кампания».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Д.Г.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Рудьева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приняла участие в интеракти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ном проекте «Актуальное интервью» «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темам: «Мобильный центр «Лаборатория бе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опасности», «Детский летний отдых», «Летний отдых», «Выпускной бал».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Д.Г.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Рудьева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приняла участие в интеракти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ном проекте «Прямой эфир» «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щенном темам: «Экзаменационная компания. В гостях Диана 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и Ольга 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», «Детский отдых. Гостья студии Диана 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41424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Д.Г.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Рудьева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дала комментарии для програ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мы «Вести. Ставропольский край» ГТРК «Ставрополье», посвяще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ные темам: «Оздоровительные лагеря Ставрополья готовятся принять детей», «В России заработала программа расширенного 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кешбэка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за детский отдых».</w:t>
            </w:r>
          </w:p>
          <w:p w:rsidR="00EB044C" w:rsidRPr="00A17821" w:rsidRDefault="00C4142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Д.О. </w:t>
            </w:r>
            <w:proofErr w:type="spellStart"/>
            <w:r w:rsidRPr="00A17821">
              <w:rPr>
                <w:rFonts w:ascii="Times New Roman" w:hAnsi="Times New Roman" w:cs="Times New Roman"/>
                <w:b/>
                <w:sz w:val="24"/>
                <w:szCs w:val="24"/>
              </w:rPr>
              <w:t>Жирнов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 принял участие в интеракти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ном проекте «Актуальное интервью» «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теме: «Безопасность в учреждениях образов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2268" w:type="dxa"/>
          </w:tcPr>
          <w:p w:rsidR="00EB044C" w:rsidRPr="00A17821" w:rsidRDefault="00A02CE9" w:rsidP="00D9430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</w:tr>
      <w:tr w:rsidR="0026206C" w:rsidRPr="00A17821" w:rsidTr="0024388E">
        <w:trPr>
          <w:trHeight w:val="145"/>
        </w:trPr>
        <w:tc>
          <w:tcPr>
            <w:tcW w:w="629" w:type="dxa"/>
          </w:tcPr>
          <w:p w:rsidR="0026206C" w:rsidRPr="00A17821" w:rsidRDefault="0026206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1" w:type="dxa"/>
          </w:tcPr>
          <w:p w:rsidR="0026206C" w:rsidRPr="00A17821" w:rsidRDefault="0026206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Правительства Ставропол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ского края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26206C" w:rsidRPr="00A17821" w:rsidRDefault="0026206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26206C" w:rsidRPr="00A17821" w:rsidRDefault="000502E0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Ставропольского края проводится раб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та совместно с управлением по информационной политике аппарата Правительства Ставропольского края по освещению работы Прав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тельства Ставропольского края в сфере «Образование» за 2021 год в средствах массовой информации. Во 2 квартале 2021 года министе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ством на портале Правительства Ставропольского края размещено 11 публикаций.</w:t>
            </w:r>
          </w:p>
        </w:tc>
        <w:tc>
          <w:tcPr>
            <w:tcW w:w="2268" w:type="dxa"/>
          </w:tcPr>
          <w:p w:rsidR="0026206C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</w:tr>
      <w:tr w:rsidR="0026206C" w:rsidRPr="00A17821" w:rsidTr="0024388E">
        <w:trPr>
          <w:trHeight w:val="145"/>
        </w:trPr>
        <w:tc>
          <w:tcPr>
            <w:tcW w:w="629" w:type="dxa"/>
          </w:tcPr>
          <w:p w:rsidR="0026206C" w:rsidRPr="00A17821" w:rsidRDefault="0026206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26206C" w:rsidRPr="00A17821" w:rsidRDefault="0026206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совой </w:t>
            </w: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информации деятел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ной власти Ставропольского края</w:t>
            </w:r>
            <w:proofErr w:type="gram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системы «Открытое правительство» в Ставропольском крае</w:t>
            </w:r>
          </w:p>
        </w:tc>
        <w:tc>
          <w:tcPr>
            <w:tcW w:w="1417" w:type="dxa"/>
            <w:shd w:val="clear" w:color="auto" w:fill="auto"/>
          </w:tcPr>
          <w:p w:rsidR="0026206C" w:rsidRPr="00A17821" w:rsidRDefault="0026206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  <w:shd w:val="clear" w:color="auto" w:fill="auto"/>
          </w:tcPr>
          <w:p w:rsidR="0026206C" w:rsidRPr="00A17821" w:rsidRDefault="006D2DB3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освещение в средствах масс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вой информации деятельности министерства образования Ставр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края, в том числе на официальном сайте министерства http://stavminobr.ru/pressroom/news/и в социальных сетях </w:t>
            </w:r>
            <w:hyperlink r:id="rId8" w:history="1">
              <w:r w:rsidRPr="00A17821">
                <w:rPr>
                  <w:rFonts w:ascii="Times New Roman" w:hAnsi="Times New Roman" w:cs="Times New Roman"/>
                  <w:sz w:val="24"/>
                  <w:szCs w:val="24"/>
                </w:rPr>
                <w:t>https://www.instagram.com/minobrsk26/</w:t>
              </w:r>
            </w:hyperlink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A17821">
                <w:rPr>
                  <w:rFonts w:ascii="Times New Roman" w:hAnsi="Times New Roman" w:cs="Times New Roman"/>
                  <w:sz w:val="24"/>
                  <w:szCs w:val="24"/>
                </w:rPr>
                <w:t>https://vk.com/minobrsk</w:t>
              </w:r>
            </w:hyperlink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17821">
                <w:rPr>
                  <w:rFonts w:ascii="Times New Roman" w:hAnsi="Times New Roman" w:cs="Times New Roman"/>
                  <w:sz w:val="24"/>
                  <w:szCs w:val="24"/>
                </w:rPr>
                <w:t>https://ok.ru/profile/572095692148</w:t>
              </w:r>
            </w:hyperlink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17821">
                <w:rPr>
                  <w:rFonts w:ascii="Times New Roman" w:hAnsi="Times New Roman" w:cs="Times New Roman"/>
                  <w:sz w:val="24"/>
                  <w:szCs w:val="24"/>
                </w:rPr>
                <w:t>https://ok.ru/minobrsk</w:t>
              </w:r>
            </w:hyperlink>
          </w:p>
        </w:tc>
        <w:tc>
          <w:tcPr>
            <w:tcW w:w="2268" w:type="dxa"/>
            <w:shd w:val="clear" w:color="auto" w:fill="auto"/>
          </w:tcPr>
          <w:p w:rsidR="0026206C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</w:tr>
      <w:tr w:rsidR="009B3544" w:rsidRPr="00A17821" w:rsidTr="0024388E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61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трансляций в режиме реального времени в информационно-телекомму</w:t>
            </w:r>
            <w:r w:rsidR="008E1F0A" w:rsidRPr="00A17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никационной сети «Инте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нет» заседаний координац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онных и совещательных орг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нов, образуемых Губернат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ром Ставропольского края и Правительством Ставропол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417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371" w:type="dxa"/>
          </w:tcPr>
          <w:p w:rsidR="009B3544" w:rsidRPr="00A17821" w:rsidRDefault="004F010A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Трансляция в режиме реального времени в информационно-телекоммуникационной сети «Интернет» заседаний координацио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совещательных органов, образуемых Губернатором Ставр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польского края и Правительством Ставропольского края министе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ством образования Ставропольского края не осуществлялась</w:t>
            </w:r>
            <w:proofErr w:type="gram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30C0C" w:rsidRPr="00A17821" w:rsidRDefault="00A02CE9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C0C" w:rsidRPr="00A17821" w:rsidRDefault="00F30C0C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A17821" w:rsidTr="0024388E">
        <w:trPr>
          <w:trHeight w:val="145"/>
        </w:trPr>
        <w:tc>
          <w:tcPr>
            <w:tcW w:w="629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вы координационных и сов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щательных органов, образу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мых Губернатором Ставр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польского края и Правител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ством Ставропольского края, и обеспечение включения в указанные составы предст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вителей общественных орг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низаций, независимых эк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пертов, ветеранов соотве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ствующих отраслей</w:t>
            </w:r>
          </w:p>
        </w:tc>
        <w:tc>
          <w:tcPr>
            <w:tcW w:w="1417" w:type="dxa"/>
          </w:tcPr>
          <w:p w:rsidR="009B3544" w:rsidRPr="00A17821" w:rsidRDefault="009B354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по мере необход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71" w:type="dxa"/>
          </w:tcPr>
          <w:p w:rsidR="00A770B4" w:rsidRPr="00A17821" w:rsidRDefault="00A770B4" w:rsidP="00F1367F">
            <w:pPr>
              <w:spacing w:line="240" w:lineRule="exact"/>
              <w:jc w:val="both"/>
            </w:pPr>
            <w:proofErr w:type="gramStart"/>
            <w:r w:rsidRPr="00A17821">
              <w:t>Внесено изменение в постановление Правительства Ставропольского края от 05 февраля 2015 г. № 45-п «О координационном совете по в</w:t>
            </w:r>
            <w:r w:rsidRPr="00A17821">
              <w:t>ы</w:t>
            </w:r>
            <w:r w:rsidRPr="00A17821">
              <w:t>явлению и поддержке талантливых детей и молодежи» (постановл</w:t>
            </w:r>
            <w:r w:rsidRPr="00A17821">
              <w:t>е</w:t>
            </w:r>
            <w:r w:rsidRPr="00A17821">
              <w:t>ние Правительства Ставропольского края от 25 июня 2021 г. № 278-п «О внесении изменений в постановление Правительства Ставропол</w:t>
            </w:r>
            <w:r w:rsidRPr="00A17821">
              <w:t>ь</w:t>
            </w:r>
            <w:r w:rsidRPr="00A17821">
              <w:t>ского края от 05 февраля 2015 г. № 45-п «О координационном совете по выявлению и поддержке талантливых детей и молодежи»).</w:t>
            </w:r>
            <w:proofErr w:type="gramEnd"/>
          </w:p>
          <w:p w:rsidR="00A770B4" w:rsidRPr="00A17821" w:rsidRDefault="00A770B4" w:rsidP="00F1367F">
            <w:pPr>
              <w:spacing w:line="240" w:lineRule="exact"/>
              <w:jc w:val="both"/>
            </w:pPr>
            <w:proofErr w:type="gramStart"/>
            <w:r w:rsidRPr="00A17821">
              <w:t>Постановлением Правительства Ставропольского края утвержден к</w:t>
            </w:r>
            <w:r w:rsidRPr="00A17821">
              <w:t>о</w:t>
            </w:r>
            <w:r w:rsidRPr="00A17821">
              <w:t>ординационный совет по проведению в Ставропольском крае Десят</w:t>
            </w:r>
            <w:r w:rsidRPr="00A17821">
              <w:t>и</w:t>
            </w:r>
            <w:r w:rsidRPr="00A17821">
              <w:t>летия детства (постановление Правительства Ставропольского края от 28 мая 2021 г. № 222-п «О координационном совете по провед</w:t>
            </w:r>
            <w:r w:rsidRPr="00A17821">
              <w:t>е</w:t>
            </w:r>
            <w:r w:rsidRPr="00A17821">
              <w:t>нию в Ставропольском крае Десятилетия детства».</w:t>
            </w:r>
            <w:proofErr w:type="gramEnd"/>
          </w:p>
          <w:p w:rsidR="00A770B4" w:rsidRPr="00A17821" w:rsidRDefault="00A770B4" w:rsidP="00F1367F">
            <w:pPr>
              <w:spacing w:line="240" w:lineRule="exact"/>
              <w:jc w:val="both"/>
            </w:pPr>
            <w:r w:rsidRPr="00A17821">
              <w:t>Организована работа по внесению изменений в постановление Пр</w:t>
            </w:r>
            <w:r w:rsidRPr="00A17821">
              <w:t>а</w:t>
            </w:r>
            <w:r w:rsidRPr="00A17821">
              <w:t>вительства Ставропольского края от 28 мая 2021 г. № 222-п «О коо</w:t>
            </w:r>
            <w:r w:rsidRPr="00A17821">
              <w:t>р</w:t>
            </w:r>
            <w:r w:rsidRPr="00A17821">
              <w:t>динационном совете по проведению в Ставропольском крае Десят</w:t>
            </w:r>
            <w:r w:rsidRPr="00A17821">
              <w:t>и</w:t>
            </w:r>
            <w:r w:rsidRPr="00A17821">
              <w:t>летия детства».</w:t>
            </w:r>
          </w:p>
        </w:tc>
        <w:tc>
          <w:tcPr>
            <w:tcW w:w="2268" w:type="dxa"/>
          </w:tcPr>
          <w:p w:rsidR="00414F7F" w:rsidRPr="00A17821" w:rsidRDefault="00A02CE9" w:rsidP="00414F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</w:tr>
      <w:tr w:rsidR="00CE4B17" w:rsidRPr="0024388E" w:rsidTr="0024388E">
        <w:trPr>
          <w:trHeight w:val="460"/>
        </w:trPr>
        <w:tc>
          <w:tcPr>
            <w:tcW w:w="629" w:type="dxa"/>
          </w:tcPr>
          <w:p w:rsidR="00CE4B17" w:rsidRPr="00A17821" w:rsidRDefault="00CE4B17" w:rsidP="00F1367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78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E4B17" w:rsidRPr="00A17821" w:rsidRDefault="00CE4B17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к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ординационных и совещ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тельных органов, образуемых Губернатором Ставропол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ского края и Правительством Ставропольского края, на официальном информацио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ном Интернет-портале орг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нов государственной власти Ставропольского края в и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формационно-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телекоммуни</w:t>
            </w:r>
            <w:proofErr w:type="spellEnd"/>
            <w:r w:rsidR="0075333F" w:rsidRPr="00A17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кационной</w:t>
            </w:r>
            <w:proofErr w:type="spellEnd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  <w:proofErr w:type="gramEnd"/>
          </w:p>
        </w:tc>
        <w:tc>
          <w:tcPr>
            <w:tcW w:w="1417" w:type="dxa"/>
          </w:tcPr>
          <w:p w:rsidR="00CE4B17" w:rsidRPr="00A17821" w:rsidRDefault="00CE4B17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371" w:type="dxa"/>
          </w:tcPr>
          <w:p w:rsidR="00A770B4" w:rsidRPr="00A17821" w:rsidRDefault="00A770B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На портале органов государственной власти Ставропольского края  в информационно-телекоммуникационной сети «Интернет» в II кварт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ле 2021 года размещена следующая информация:</w:t>
            </w:r>
          </w:p>
          <w:p w:rsidR="00A770B4" w:rsidRPr="00A17821" w:rsidRDefault="00A770B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-о заседании координационного совета по проведении Десятилетия детства в Ставропольском крае от 29 июня 2021 г.; </w:t>
            </w:r>
          </w:p>
          <w:p w:rsidR="00A770B4" w:rsidRPr="00A17821" w:rsidRDefault="00A770B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-о протокольных поручениях, находящихся в министерстве на ко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троле по итогам заседания координационного совета по проведении Десятилетия детства в Ставропольском крае от 29 июня 2021 г.;</w:t>
            </w:r>
          </w:p>
          <w:p w:rsidR="00A770B4" w:rsidRPr="00A17821" w:rsidRDefault="00A770B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-о заседании комиссии по организации отдыха, оздоровления и зан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тости детей и подростков в Ставропольском крае от 12 мая 2021 г.;</w:t>
            </w:r>
          </w:p>
          <w:p w:rsidR="00A770B4" w:rsidRPr="00A17821" w:rsidRDefault="00A770B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-о протокольных поручениях, находящихся в министерстве на ко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троле по итогам заседания комиссии по организации отдыха, озд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ровления и занятости детей и подростков в Ставропольском крае от 12 мая 2021 г.;</w:t>
            </w:r>
          </w:p>
          <w:p w:rsidR="00A770B4" w:rsidRPr="00A17821" w:rsidRDefault="00A770B4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-о заседании комиссии по организации отдыха, оздоровления и зан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тости детей и подростков в Ставропольском крае от 27 мая 2021 г.;</w:t>
            </w:r>
          </w:p>
          <w:p w:rsidR="005B4BAC" w:rsidRDefault="00A770B4" w:rsidP="00F1367F">
            <w:pPr>
              <w:spacing w:line="240" w:lineRule="exact"/>
              <w:jc w:val="both"/>
            </w:pPr>
            <w:r w:rsidRPr="00A17821">
              <w:t>-о протокольных поручениях, находящихся в министерстве на ко</w:t>
            </w:r>
            <w:r w:rsidRPr="00A17821">
              <w:t>н</w:t>
            </w:r>
            <w:r w:rsidRPr="00A17821">
              <w:t>троле по итогам заседания комиссии по организации отдыха, озд</w:t>
            </w:r>
            <w:r w:rsidRPr="00A17821">
              <w:t>о</w:t>
            </w:r>
            <w:r w:rsidRPr="00A17821">
              <w:t>ровления и занятости детей и подростков в Ставропольском крае от 27 мая 2021 г.</w:t>
            </w:r>
            <w:r w:rsidR="005B4BAC" w:rsidRPr="00A17821">
              <w:t xml:space="preserve"> </w:t>
            </w:r>
          </w:p>
          <w:p w:rsidR="00551D8F" w:rsidRPr="00551D8F" w:rsidRDefault="00551D8F" w:rsidP="00551D8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Министерством на портале органов государственной власти Ставр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польского края</w:t>
            </w:r>
            <w:r w:rsidRPr="00551D8F">
              <w:rPr>
                <w:sz w:val="24"/>
                <w:szCs w:val="24"/>
                <w:lang w:eastAsia="en-US"/>
              </w:rPr>
              <w:t xml:space="preserve"> 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размещена информация о протокольных поручениях, находящихся в министерстве на контроле, по итогам заседаний ме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ведомственной рабочей группы по подготовке и проведению госуда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итоговой аттестации по образовательным программам о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новного общего и среднего общего образования в Ставропольском крае за 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551D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2021 года.</w:t>
            </w:r>
          </w:p>
          <w:p w:rsidR="00E035AB" w:rsidRPr="00A17821" w:rsidRDefault="00E035AB" w:rsidP="00F136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На портале органов государственной власти Ставропольского края в разделе «Координационные и совещательные органы» размещены п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вестка заседания координационного совета по реализации национал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>ного проекта «Образование» на территории Ставрополь</w:t>
            </w:r>
            <w:r w:rsidR="006A0CFE" w:rsidRPr="00A17821">
              <w:rPr>
                <w:rFonts w:ascii="Times New Roman" w:hAnsi="Times New Roman" w:cs="Times New Roman"/>
                <w:sz w:val="24"/>
                <w:szCs w:val="24"/>
              </w:rPr>
              <w:t>ского края от 02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CFE" w:rsidRPr="00A17821">
              <w:rPr>
                <w:rFonts w:ascii="Times New Roman" w:hAnsi="Times New Roman" w:cs="Times New Roman"/>
                <w:sz w:val="24"/>
                <w:szCs w:val="24"/>
              </w:rPr>
              <w:t>апреля 2021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года, протокол заседания координационного совета по реализации национального проекта «Образование» на территори</w:t>
            </w:r>
            <w:r w:rsidR="006A0CFE" w:rsidRPr="00A17821">
              <w:rPr>
                <w:rFonts w:ascii="Times New Roman" w:hAnsi="Times New Roman" w:cs="Times New Roman"/>
                <w:sz w:val="24"/>
                <w:szCs w:val="24"/>
              </w:rPr>
              <w:t>и Ставропольского края № 1 от 02 апреля 2021</w:t>
            </w:r>
            <w:r w:rsidRPr="00A1782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proofErr w:type="gramEnd"/>
          </w:p>
        </w:tc>
        <w:tc>
          <w:tcPr>
            <w:tcW w:w="2268" w:type="dxa"/>
          </w:tcPr>
          <w:p w:rsidR="00CE5796" w:rsidRPr="0024388E" w:rsidRDefault="00A02CE9" w:rsidP="00414F7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польск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CE9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  <w:bookmarkStart w:id="0" w:name="_GoBack"/>
            <w:bookmarkEnd w:id="0"/>
          </w:p>
        </w:tc>
      </w:tr>
    </w:tbl>
    <w:p w:rsidR="008432B9" w:rsidRDefault="008432B9" w:rsidP="00F1367F">
      <w:pPr>
        <w:spacing w:line="240" w:lineRule="exact"/>
        <w:jc w:val="both"/>
      </w:pPr>
    </w:p>
    <w:sectPr w:rsidR="008432B9" w:rsidSect="00C42B56">
      <w:headerReference w:type="default" r:id="rId12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B7" w:rsidRDefault="00F856B7" w:rsidP="00BF3DEF">
      <w:r>
        <w:separator/>
      </w:r>
    </w:p>
  </w:endnote>
  <w:endnote w:type="continuationSeparator" w:id="0">
    <w:p w:rsidR="00F856B7" w:rsidRDefault="00F856B7" w:rsidP="00B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B7" w:rsidRDefault="00F856B7" w:rsidP="00BF3DEF">
      <w:r>
        <w:separator/>
      </w:r>
    </w:p>
  </w:footnote>
  <w:footnote w:type="continuationSeparator" w:id="0">
    <w:p w:rsidR="00F856B7" w:rsidRDefault="00F856B7" w:rsidP="00BF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856B7" w:rsidRPr="00B12776" w:rsidRDefault="00F856B7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12776">
          <w:rPr>
            <w:rFonts w:ascii="Times New Roman" w:hAnsi="Times New Roman" w:cs="Times New Roman"/>
            <w:sz w:val="28"/>
          </w:rPr>
          <w:fldChar w:fldCharType="begin"/>
        </w:r>
        <w:r w:rsidRPr="00B12776">
          <w:rPr>
            <w:rFonts w:ascii="Times New Roman" w:hAnsi="Times New Roman" w:cs="Times New Roman"/>
            <w:sz w:val="28"/>
          </w:rPr>
          <w:instrText>PAGE   \* MERGEFORMAT</w:instrText>
        </w:r>
        <w:r w:rsidRPr="00B12776">
          <w:rPr>
            <w:rFonts w:ascii="Times New Roman" w:hAnsi="Times New Roman" w:cs="Times New Roman"/>
            <w:sz w:val="28"/>
          </w:rPr>
          <w:fldChar w:fldCharType="separate"/>
        </w:r>
        <w:r w:rsidR="00A02CE9">
          <w:rPr>
            <w:rFonts w:ascii="Times New Roman" w:hAnsi="Times New Roman" w:cs="Times New Roman"/>
            <w:noProof/>
            <w:sz w:val="28"/>
          </w:rPr>
          <w:t>7</w:t>
        </w:r>
        <w:r w:rsidRPr="00B1277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856B7" w:rsidRDefault="00F856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6"/>
    <w:rsid w:val="00003E15"/>
    <w:rsid w:val="00022915"/>
    <w:rsid w:val="0002374C"/>
    <w:rsid w:val="00024163"/>
    <w:rsid w:val="00033217"/>
    <w:rsid w:val="00043D0D"/>
    <w:rsid w:val="000502E0"/>
    <w:rsid w:val="00075450"/>
    <w:rsid w:val="000754D8"/>
    <w:rsid w:val="000809BD"/>
    <w:rsid w:val="000A3772"/>
    <w:rsid w:val="000B40B5"/>
    <w:rsid w:val="000B55D5"/>
    <w:rsid w:val="000C4CC4"/>
    <w:rsid w:val="000D15F8"/>
    <w:rsid w:val="000D55A7"/>
    <w:rsid w:val="000D5747"/>
    <w:rsid w:val="000E3074"/>
    <w:rsid w:val="000F3DF2"/>
    <w:rsid w:val="0010186A"/>
    <w:rsid w:val="00107DCF"/>
    <w:rsid w:val="00110739"/>
    <w:rsid w:val="0011479F"/>
    <w:rsid w:val="00116411"/>
    <w:rsid w:val="00117625"/>
    <w:rsid w:val="00134A69"/>
    <w:rsid w:val="00136C76"/>
    <w:rsid w:val="00153B83"/>
    <w:rsid w:val="00157AB1"/>
    <w:rsid w:val="00160B62"/>
    <w:rsid w:val="0016207F"/>
    <w:rsid w:val="00164E88"/>
    <w:rsid w:val="00174F5A"/>
    <w:rsid w:val="0018303B"/>
    <w:rsid w:val="00184968"/>
    <w:rsid w:val="001B2B7D"/>
    <w:rsid w:val="001B620D"/>
    <w:rsid w:val="001C5DF8"/>
    <w:rsid w:val="001C6E28"/>
    <w:rsid w:val="001D0952"/>
    <w:rsid w:val="001D7CDF"/>
    <w:rsid w:val="001E35ED"/>
    <w:rsid w:val="001F7FD5"/>
    <w:rsid w:val="00214683"/>
    <w:rsid w:val="00214F0E"/>
    <w:rsid w:val="00227492"/>
    <w:rsid w:val="002358AB"/>
    <w:rsid w:val="00240247"/>
    <w:rsid w:val="0024388E"/>
    <w:rsid w:val="00254D9C"/>
    <w:rsid w:val="0026206C"/>
    <w:rsid w:val="00270F69"/>
    <w:rsid w:val="00276263"/>
    <w:rsid w:val="00281A53"/>
    <w:rsid w:val="00285F65"/>
    <w:rsid w:val="00290AD1"/>
    <w:rsid w:val="002947CD"/>
    <w:rsid w:val="0029779F"/>
    <w:rsid w:val="002A0F35"/>
    <w:rsid w:val="002A5C51"/>
    <w:rsid w:val="002B0FA8"/>
    <w:rsid w:val="002B194A"/>
    <w:rsid w:val="002B1E5C"/>
    <w:rsid w:val="002B4AA0"/>
    <w:rsid w:val="002D3B7B"/>
    <w:rsid w:val="002D486B"/>
    <w:rsid w:val="002D5C6D"/>
    <w:rsid w:val="002D5D48"/>
    <w:rsid w:val="002E25EE"/>
    <w:rsid w:val="002E4AE0"/>
    <w:rsid w:val="002F34BB"/>
    <w:rsid w:val="0031050E"/>
    <w:rsid w:val="00315F32"/>
    <w:rsid w:val="00332214"/>
    <w:rsid w:val="00350A87"/>
    <w:rsid w:val="00356F9D"/>
    <w:rsid w:val="003649C4"/>
    <w:rsid w:val="003657EC"/>
    <w:rsid w:val="00383154"/>
    <w:rsid w:val="0038489D"/>
    <w:rsid w:val="00385B4A"/>
    <w:rsid w:val="00390ED0"/>
    <w:rsid w:val="00392A10"/>
    <w:rsid w:val="003A6952"/>
    <w:rsid w:val="003B65D2"/>
    <w:rsid w:val="003C6F83"/>
    <w:rsid w:val="003D22FB"/>
    <w:rsid w:val="003E2472"/>
    <w:rsid w:val="003F0726"/>
    <w:rsid w:val="004034D8"/>
    <w:rsid w:val="00410900"/>
    <w:rsid w:val="00411B8D"/>
    <w:rsid w:val="00413EF4"/>
    <w:rsid w:val="00414F7F"/>
    <w:rsid w:val="00416752"/>
    <w:rsid w:val="004317FC"/>
    <w:rsid w:val="00433A2F"/>
    <w:rsid w:val="00434909"/>
    <w:rsid w:val="00450910"/>
    <w:rsid w:val="00454B01"/>
    <w:rsid w:val="0046265B"/>
    <w:rsid w:val="004679D5"/>
    <w:rsid w:val="00473F00"/>
    <w:rsid w:val="004768EE"/>
    <w:rsid w:val="00490ACE"/>
    <w:rsid w:val="004A1473"/>
    <w:rsid w:val="004A386F"/>
    <w:rsid w:val="004A3FA3"/>
    <w:rsid w:val="004A54C5"/>
    <w:rsid w:val="004A57B2"/>
    <w:rsid w:val="004B14D9"/>
    <w:rsid w:val="004B345A"/>
    <w:rsid w:val="004F010A"/>
    <w:rsid w:val="005140B5"/>
    <w:rsid w:val="00540F86"/>
    <w:rsid w:val="00551D8F"/>
    <w:rsid w:val="00554282"/>
    <w:rsid w:val="00570A87"/>
    <w:rsid w:val="00577512"/>
    <w:rsid w:val="00585F64"/>
    <w:rsid w:val="005875F4"/>
    <w:rsid w:val="005905A5"/>
    <w:rsid w:val="005943AE"/>
    <w:rsid w:val="005A4787"/>
    <w:rsid w:val="005A63F0"/>
    <w:rsid w:val="005B4BAC"/>
    <w:rsid w:val="005B4C21"/>
    <w:rsid w:val="005C297B"/>
    <w:rsid w:val="005C3068"/>
    <w:rsid w:val="005C34B1"/>
    <w:rsid w:val="005C3B5A"/>
    <w:rsid w:val="005D5B3B"/>
    <w:rsid w:val="005E11A3"/>
    <w:rsid w:val="005E6126"/>
    <w:rsid w:val="005F7129"/>
    <w:rsid w:val="00600D36"/>
    <w:rsid w:val="00603E2E"/>
    <w:rsid w:val="00612ECC"/>
    <w:rsid w:val="00621990"/>
    <w:rsid w:val="00630263"/>
    <w:rsid w:val="00634345"/>
    <w:rsid w:val="00644F46"/>
    <w:rsid w:val="006760C9"/>
    <w:rsid w:val="006845A1"/>
    <w:rsid w:val="0069628B"/>
    <w:rsid w:val="006A0CFE"/>
    <w:rsid w:val="006A2DF5"/>
    <w:rsid w:val="006B05E9"/>
    <w:rsid w:val="006B47DC"/>
    <w:rsid w:val="006C1C2D"/>
    <w:rsid w:val="006C484A"/>
    <w:rsid w:val="006D2DB3"/>
    <w:rsid w:val="006D69DF"/>
    <w:rsid w:val="006E0FAC"/>
    <w:rsid w:val="006E13DE"/>
    <w:rsid w:val="006E66BC"/>
    <w:rsid w:val="006F0D4B"/>
    <w:rsid w:val="006F3103"/>
    <w:rsid w:val="007011E9"/>
    <w:rsid w:val="007025B8"/>
    <w:rsid w:val="00707A88"/>
    <w:rsid w:val="007274AE"/>
    <w:rsid w:val="007332C0"/>
    <w:rsid w:val="007351DC"/>
    <w:rsid w:val="00735474"/>
    <w:rsid w:val="00743F9E"/>
    <w:rsid w:val="007510DF"/>
    <w:rsid w:val="007513D2"/>
    <w:rsid w:val="007527E7"/>
    <w:rsid w:val="0075333F"/>
    <w:rsid w:val="00755E54"/>
    <w:rsid w:val="00765518"/>
    <w:rsid w:val="007703EB"/>
    <w:rsid w:val="00770941"/>
    <w:rsid w:val="007774B8"/>
    <w:rsid w:val="00787346"/>
    <w:rsid w:val="007A4371"/>
    <w:rsid w:val="007B3DE5"/>
    <w:rsid w:val="007D06FD"/>
    <w:rsid w:val="007E1020"/>
    <w:rsid w:val="008055B9"/>
    <w:rsid w:val="00834516"/>
    <w:rsid w:val="008367B0"/>
    <w:rsid w:val="0084110A"/>
    <w:rsid w:val="0084185B"/>
    <w:rsid w:val="00842197"/>
    <w:rsid w:val="008432B9"/>
    <w:rsid w:val="00844B9D"/>
    <w:rsid w:val="00856976"/>
    <w:rsid w:val="00860955"/>
    <w:rsid w:val="00866763"/>
    <w:rsid w:val="00871A96"/>
    <w:rsid w:val="0087218D"/>
    <w:rsid w:val="00873D48"/>
    <w:rsid w:val="00886029"/>
    <w:rsid w:val="00894C28"/>
    <w:rsid w:val="00894FA0"/>
    <w:rsid w:val="0089543D"/>
    <w:rsid w:val="008A2443"/>
    <w:rsid w:val="008B0B22"/>
    <w:rsid w:val="008E1F0A"/>
    <w:rsid w:val="00900AAC"/>
    <w:rsid w:val="00905558"/>
    <w:rsid w:val="00910C3C"/>
    <w:rsid w:val="00914470"/>
    <w:rsid w:val="00917923"/>
    <w:rsid w:val="009203DC"/>
    <w:rsid w:val="00921245"/>
    <w:rsid w:val="009248EA"/>
    <w:rsid w:val="00925AA3"/>
    <w:rsid w:val="00940E79"/>
    <w:rsid w:val="009516D1"/>
    <w:rsid w:val="009608EE"/>
    <w:rsid w:val="00962DA7"/>
    <w:rsid w:val="00965852"/>
    <w:rsid w:val="00973208"/>
    <w:rsid w:val="009732D4"/>
    <w:rsid w:val="0097704F"/>
    <w:rsid w:val="00991413"/>
    <w:rsid w:val="009A0CBB"/>
    <w:rsid w:val="009A109A"/>
    <w:rsid w:val="009B017E"/>
    <w:rsid w:val="009B3544"/>
    <w:rsid w:val="009C4C10"/>
    <w:rsid w:val="009D042D"/>
    <w:rsid w:val="009F148F"/>
    <w:rsid w:val="00A02AD6"/>
    <w:rsid w:val="00A02CE9"/>
    <w:rsid w:val="00A1172B"/>
    <w:rsid w:val="00A16989"/>
    <w:rsid w:val="00A17821"/>
    <w:rsid w:val="00A3127C"/>
    <w:rsid w:val="00A342EF"/>
    <w:rsid w:val="00A3592A"/>
    <w:rsid w:val="00A40BE8"/>
    <w:rsid w:val="00A43F0B"/>
    <w:rsid w:val="00A532BB"/>
    <w:rsid w:val="00A67E0C"/>
    <w:rsid w:val="00A770B4"/>
    <w:rsid w:val="00A8628C"/>
    <w:rsid w:val="00AA038F"/>
    <w:rsid w:val="00AA3274"/>
    <w:rsid w:val="00AA446D"/>
    <w:rsid w:val="00AA4711"/>
    <w:rsid w:val="00AB3E00"/>
    <w:rsid w:val="00AC3749"/>
    <w:rsid w:val="00AD0181"/>
    <w:rsid w:val="00AE20F5"/>
    <w:rsid w:val="00AE5F56"/>
    <w:rsid w:val="00AE64D6"/>
    <w:rsid w:val="00AF786E"/>
    <w:rsid w:val="00B048AC"/>
    <w:rsid w:val="00B12776"/>
    <w:rsid w:val="00B12AEC"/>
    <w:rsid w:val="00B24D63"/>
    <w:rsid w:val="00B33EC3"/>
    <w:rsid w:val="00B40F70"/>
    <w:rsid w:val="00B44ECD"/>
    <w:rsid w:val="00B521FC"/>
    <w:rsid w:val="00B54BEA"/>
    <w:rsid w:val="00B62786"/>
    <w:rsid w:val="00B70FAD"/>
    <w:rsid w:val="00B84244"/>
    <w:rsid w:val="00B9019B"/>
    <w:rsid w:val="00B91765"/>
    <w:rsid w:val="00B96FF1"/>
    <w:rsid w:val="00BA457C"/>
    <w:rsid w:val="00BB0E17"/>
    <w:rsid w:val="00BB4276"/>
    <w:rsid w:val="00BC1898"/>
    <w:rsid w:val="00BC4472"/>
    <w:rsid w:val="00BE12AC"/>
    <w:rsid w:val="00BE53FA"/>
    <w:rsid w:val="00BF3DEF"/>
    <w:rsid w:val="00C0302F"/>
    <w:rsid w:val="00C03A5C"/>
    <w:rsid w:val="00C04F90"/>
    <w:rsid w:val="00C1084E"/>
    <w:rsid w:val="00C139B8"/>
    <w:rsid w:val="00C17FEC"/>
    <w:rsid w:val="00C27DE1"/>
    <w:rsid w:val="00C41424"/>
    <w:rsid w:val="00C42B56"/>
    <w:rsid w:val="00C46696"/>
    <w:rsid w:val="00C60058"/>
    <w:rsid w:val="00C61B05"/>
    <w:rsid w:val="00C74FE8"/>
    <w:rsid w:val="00C775A5"/>
    <w:rsid w:val="00C84442"/>
    <w:rsid w:val="00C938F2"/>
    <w:rsid w:val="00C96782"/>
    <w:rsid w:val="00C97880"/>
    <w:rsid w:val="00C97A0A"/>
    <w:rsid w:val="00CA0EE9"/>
    <w:rsid w:val="00CB4E53"/>
    <w:rsid w:val="00CC163C"/>
    <w:rsid w:val="00CC58D0"/>
    <w:rsid w:val="00CD024F"/>
    <w:rsid w:val="00CE4B17"/>
    <w:rsid w:val="00CE5796"/>
    <w:rsid w:val="00CF2680"/>
    <w:rsid w:val="00CF5E4A"/>
    <w:rsid w:val="00CF64AF"/>
    <w:rsid w:val="00CF686B"/>
    <w:rsid w:val="00D02FC1"/>
    <w:rsid w:val="00D113EA"/>
    <w:rsid w:val="00D240AB"/>
    <w:rsid w:val="00D31F24"/>
    <w:rsid w:val="00D610A2"/>
    <w:rsid w:val="00D63751"/>
    <w:rsid w:val="00D70F3B"/>
    <w:rsid w:val="00D72912"/>
    <w:rsid w:val="00D77D53"/>
    <w:rsid w:val="00D94300"/>
    <w:rsid w:val="00D95B9F"/>
    <w:rsid w:val="00D968F2"/>
    <w:rsid w:val="00DA34B7"/>
    <w:rsid w:val="00DA5288"/>
    <w:rsid w:val="00DB1050"/>
    <w:rsid w:val="00DB704F"/>
    <w:rsid w:val="00DC2CF1"/>
    <w:rsid w:val="00DD2506"/>
    <w:rsid w:val="00DD79DA"/>
    <w:rsid w:val="00DE4FCB"/>
    <w:rsid w:val="00DE50AA"/>
    <w:rsid w:val="00DF0EAB"/>
    <w:rsid w:val="00DF3A72"/>
    <w:rsid w:val="00DF52CE"/>
    <w:rsid w:val="00E01731"/>
    <w:rsid w:val="00E035AB"/>
    <w:rsid w:val="00E03B75"/>
    <w:rsid w:val="00E07BCD"/>
    <w:rsid w:val="00E145ED"/>
    <w:rsid w:val="00E2221D"/>
    <w:rsid w:val="00E2677E"/>
    <w:rsid w:val="00E33A0A"/>
    <w:rsid w:val="00E3459D"/>
    <w:rsid w:val="00E40751"/>
    <w:rsid w:val="00E40ACB"/>
    <w:rsid w:val="00E642D6"/>
    <w:rsid w:val="00E65B41"/>
    <w:rsid w:val="00E737E8"/>
    <w:rsid w:val="00E740EC"/>
    <w:rsid w:val="00E81859"/>
    <w:rsid w:val="00E91A21"/>
    <w:rsid w:val="00EB044C"/>
    <w:rsid w:val="00EB7BBB"/>
    <w:rsid w:val="00EC1A7E"/>
    <w:rsid w:val="00EC3D91"/>
    <w:rsid w:val="00EE1594"/>
    <w:rsid w:val="00EE288D"/>
    <w:rsid w:val="00EE3759"/>
    <w:rsid w:val="00EF20B4"/>
    <w:rsid w:val="00EF6353"/>
    <w:rsid w:val="00F1367F"/>
    <w:rsid w:val="00F1694C"/>
    <w:rsid w:val="00F26E76"/>
    <w:rsid w:val="00F27F39"/>
    <w:rsid w:val="00F30C0C"/>
    <w:rsid w:val="00F32CE8"/>
    <w:rsid w:val="00F37130"/>
    <w:rsid w:val="00F40DAD"/>
    <w:rsid w:val="00F40DC9"/>
    <w:rsid w:val="00F41E5E"/>
    <w:rsid w:val="00F51D3E"/>
    <w:rsid w:val="00F53624"/>
    <w:rsid w:val="00F62CB6"/>
    <w:rsid w:val="00F72E61"/>
    <w:rsid w:val="00F76F0C"/>
    <w:rsid w:val="00F800E7"/>
    <w:rsid w:val="00F8405B"/>
    <w:rsid w:val="00F856B7"/>
    <w:rsid w:val="00F87E01"/>
    <w:rsid w:val="00F920B5"/>
    <w:rsid w:val="00F94A90"/>
    <w:rsid w:val="00F96556"/>
    <w:rsid w:val="00FA1404"/>
    <w:rsid w:val="00FA14EC"/>
    <w:rsid w:val="00FA3DA6"/>
    <w:rsid w:val="00FA47CB"/>
    <w:rsid w:val="00FA6924"/>
    <w:rsid w:val="00FB51A4"/>
    <w:rsid w:val="00FB76FC"/>
    <w:rsid w:val="00FC3AF3"/>
    <w:rsid w:val="00FC3F4E"/>
    <w:rsid w:val="00FC6A8B"/>
    <w:rsid w:val="00FD16AE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"/>
    <w:basedOn w:val="a"/>
    <w:rsid w:val="00101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0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21">
    <w:name w:val="Основной текст (2)_"/>
    <w:link w:val="22"/>
    <w:uiPriority w:val="99"/>
    <w:locked/>
    <w:rsid w:val="007025B8"/>
    <w:rPr>
      <w:rFonts w:ascii="Times New Roman" w:hAnsi="Times New Roman"/>
      <w:b/>
      <w:spacing w:val="5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025B8"/>
    <w:pPr>
      <w:widowControl w:val="0"/>
      <w:shd w:val="clear" w:color="auto" w:fill="FFFFFF"/>
      <w:spacing w:after="300" w:line="370" w:lineRule="exact"/>
      <w:ind w:firstLine="720"/>
      <w:jc w:val="both"/>
    </w:pPr>
    <w:rPr>
      <w:rFonts w:eastAsiaTheme="minorHAnsi" w:cstheme="minorBidi"/>
      <w:b/>
      <w:spacing w:val="5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1">
    <w:name w:val="Знак Знак Знак1 Знак Знак Знак Знак Знак Знак1 Знак"/>
    <w:basedOn w:val="a"/>
    <w:rsid w:val="001018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140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21">
    <w:name w:val="Основной текст (2)_"/>
    <w:link w:val="22"/>
    <w:uiPriority w:val="99"/>
    <w:locked/>
    <w:rsid w:val="007025B8"/>
    <w:rPr>
      <w:rFonts w:ascii="Times New Roman" w:hAnsi="Times New Roman"/>
      <w:b/>
      <w:spacing w:val="5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025B8"/>
    <w:pPr>
      <w:widowControl w:val="0"/>
      <w:shd w:val="clear" w:color="auto" w:fill="FFFFFF"/>
      <w:spacing w:after="300" w:line="370" w:lineRule="exact"/>
      <w:ind w:firstLine="720"/>
      <w:jc w:val="both"/>
    </w:pPr>
    <w:rPr>
      <w:rFonts w:eastAsiaTheme="minorHAnsi" w:cstheme="minorBidi"/>
      <w:b/>
      <w:spacing w:val="5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inobrsk26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minob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profile/572095692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inobr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E2A0-0B33-43EB-80AA-1CC80F7D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8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336</cp:revision>
  <cp:lastPrinted>2021-07-05T06:51:00Z</cp:lastPrinted>
  <dcterms:created xsi:type="dcterms:W3CDTF">2018-03-29T13:24:00Z</dcterms:created>
  <dcterms:modified xsi:type="dcterms:W3CDTF">2021-07-05T11:07:00Z</dcterms:modified>
</cp:coreProperties>
</file>